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1AC74" w14:textId="4FE489CA" w:rsidR="00BA70D0" w:rsidRPr="00BA70D0" w:rsidRDefault="00BA70D0" w:rsidP="00BA70D0">
      <w:pPr>
        <w:rPr>
          <w:b/>
          <w:bCs/>
        </w:rPr>
      </w:pPr>
      <w:r w:rsidRPr="00BA70D0">
        <w:rPr>
          <w:b/>
          <w:bCs/>
        </w:rPr>
        <w:t>Д</w:t>
      </w:r>
      <w:r w:rsidRPr="00BA70D0">
        <w:rPr>
          <w:b/>
          <w:bCs/>
        </w:rPr>
        <w:t>истанционное обучение как условие повышения доступности в дополнительном образовании</w:t>
      </w:r>
    </w:p>
    <w:p w14:paraId="577B56EC" w14:textId="77777777" w:rsidR="00BA70D0" w:rsidRPr="00BA70D0" w:rsidRDefault="00BA70D0" w:rsidP="00BA70D0">
      <w:r w:rsidRPr="00BA70D0">
        <w:rPr>
          <w:i/>
          <w:iCs/>
        </w:rPr>
        <w:t>Статья посвящена наиболее актуальной проблеме современного образования — применение электронного обучения и дистанционных образовательных технологий. Авторами сформулированы возможные условия успешного использования данных технологий в системе дополнительного образования детей Удмуртской Республики, обобщен опыт работы образовательных организаций, а также описаны основные проблемы, связанные с переходом на </w:t>
      </w:r>
      <w:proofErr w:type="spellStart"/>
      <w:r w:rsidRPr="00BA70D0">
        <w:rPr>
          <w:i/>
          <w:iCs/>
        </w:rPr>
        <w:t>дистант</w:t>
      </w:r>
      <w:proofErr w:type="spellEnd"/>
      <w:r w:rsidRPr="00BA70D0">
        <w:rPr>
          <w:i/>
          <w:iCs/>
        </w:rPr>
        <w:t>.</w:t>
      </w:r>
    </w:p>
    <w:p w14:paraId="31C27281" w14:textId="77777777" w:rsidR="00BA70D0" w:rsidRPr="00BA70D0" w:rsidRDefault="00BA70D0" w:rsidP="00BA70D0">
      <w:r w:rsidRPr="00BA70D0">
        <w:rPr>
          <w:b/>
          <w:bCs/>
        </w:rPr>
        <w:t>Е.Ю. Борщева</w:t>
      </w:r>
      <w:r w:rsidRPr="00BA70D0">
        <w:t>,</w:t>
      </w:r>
      <w:r w:rsidRPr="00BA70D0">
        <w:br/>
      </w:r>
      <w:r w:rsidRPr="00BA70D0">
        <w:rPr>
          <w:i/>
          <w:iCs/>
        </w:rPr>
        <w:t>заместитель руководителя по обеспечению деятельности,</w:t>
      </w:r>
      <w:r w:rsidRPr="00BA70D0">
        <w:br/>
      </w:r>
      <w:r w:rsidRPr="00BA70D0">
        <w:rPr>
          <w:i/>
          <w:iCs/>
        </w:rPr>
        <w:t>Региональный модельный центр дополнительного образования детей</w:t>
      </w:r>
      <w:r w:rsidRPr="00BA70D0">
        <w:br/>
      </w:r>
      <w:r w:rsidRPr="00BA70D0">
        <w:rPr>
          <w:i/>
          <w:iCs/>
        </w:rPr>
        <w:t>Удмуртской Республики автономного учреждения Удмуртской Республики «Региональный центр информатизации и оценки качества образования» (АУ УР «</w:t>
      </w:r>
      <w:proofErr w:type="spellStart"/>
      <w:r w:rsidRPr="00BA70D0">
        <w:rPr>
          <w:i/>
          <w:iCs/>
        </w:rPr>
        <w:t>РЦИиОКО</w:t>
      </w:r>
      <w:proofErr w:type="spellEnd"/>
      <w:r w:rsidRPr="00BA70D0">
        <w:rPr>
          <w:i/>
          <w:iCs/>
        </w:rPr>
        <w:t>»)</w:t>
      </w:r>
    </w:p>
    <w:p w14:paraId="0BAF7F61" w14:textId="77777777" w:rsidR="00BA70D0" w:rsidRPr="00BA70D0" w:rsidRDefault="00BA70D0" w:rsidP="00BA70D0">
      <w:proofErr w:type="gramStart"/>
      <w:r w:rsidRPr="00BA70D0">
        <w:rPr>
          <w:b/>
          <w:bCs/>
        </w:rPr>
        <w:t>Е.П.</w:t>
      </w:r>
      <w:proofErr w:type="gramEnd"/>
      <w:r w:rsidRPr="00BA70D0">
        <w:rPr>
          <w:b/>
          <w:bCs/>
        </w:rPr>
        <w:t xml:space="preserve"> Бельтюкова</w:t>
      </w:r>
      <w:r w:rsidRPr="00BA70D0">
        <w:t>,</w:t>
      </w:r>
      <w:r w:rsidRPr="00BA70D0">
        <w:br/>
      </w:r>
      <w:r w:rsidRPr="00BA70D0">
        <w:rPr>
          <w:i/>
          <w:iCs/>
        </w:rPr>
        <w:t>специалист,</w:t>
      </w:r>
      <w:r w:rsidRPr="00BA70D0">
        <w:br/>
      </w:r>
      <w:r w:rsidRPr="00BA70D0">
        <w:rPr>
          <w:i/>
          <w:iCs/>
        </w:rPr>
        <w:t>Региональный модельный центр дополнительного образования детей Удмуртской Республики автономного учреждения Удмуртской Республики «Региональный центр информатизации и оценки качества образования» (АУ УР «</w:t>
      </w:r>
      <w:proofErr w:type="spellStart"/>
      <w:r w:rsidRPr="00BA70D0">
        <w:rPr>
          <w:i/>
          <w:iCs/>
        </w:rPr>
        <w:t>РЦИиОКО</w:t>
      </w:r>
      <w:proofErr w:type="spellEnd"/>
      <w:r w:rsidRPr="00BA70D0">
        <w:rPr>
          <w:i/>
          <w:iCs/>
        </w:rPr>
        <w:t>»)</w:t>
      </w:r>
    </w:p>
    <w:p w14:paraId="66B66EC6" w14:textId="77777777" w:rsidR="00BA70D0" w:rsidRPr="00BA70D0" w:rsidRDefault="00BA70D0" w:rsidP="00BA70D0">
      <w:proofErr w:type="gramStart"/>
      <w:r w:rsidRPr="00BA70D0">
        <w:rPr>
          <w:b/>
          <w:bCs/>
        </w:rPr>
        <w:t>К.В.</w:t>
      </w:r>
      <w:proofErr w:type="gramEnd"/>
      <w:r w:rsidRPr="00BA70D0">
        <w:rPr>
          <w:b/>
          <w:bCs/>
        </w:rPr>
        <w:t xml:space="preserve"> Тюлькина</w:t>
      </w:r>
      <w:r w:rsidRPr="00BA70D0">
        <w:t>,</w:t>
      </w:r>
      <w:r w:rsidRPr="00BA70D0">
        <w:br/>
      </w:r>
      <w:r w:rsidRPr="00BA70D0">
        <w:rPr>
          <w:i/>
          <w:iCs/>
        </w:rPr>
        <w:t>методист,</w:t>
      </w:r>
      <w:r w:rsidRPr="00BA70D0">
        <w:br/>
      </w:r>
      <w:r w:rsidRPr="00BA70D0">
        <w:rPr>
          <w:i/>
          <w:iCs/>
        </w:rPr>
        <w:t>Республиканский детский технопарк «</w:t>
      </w:r>
      <w:proofErr w:type="spellStart"/>
      <w:r w:rsidRPr="00BA70D0">
        <w:rPr>
          <w:i/>
          <w:iCs/>
        </w:rPr>
        <w:t>Кванториум</w:t>
      </w:r>
      <w:proofErr w:type="spellEnd"/>
      <w:r w:rsidRPr="00BA70D0">
        <w:rPr>
          <w:i/>
          <w:iCs/>
        </w:rPr>
        <w:t>» автономного учреждения Удмуртской Республики «Региональный центр информатизации и оценки качества образования» (АУ УР «</w:t>
      </w:r>
      <w:proofErr w:type="spellStart"/>
      <w:r w:rsidRPr="00BA70D0">
        <w:rPr>
          <w:i/>
          <w:iCs/>
        </w:rPr>
        <w:t>РЦИиОКО</w:t>
      </w:r>
      <w:proofErr w:type="spellEnd"/>
      <w:r w:rsidRPr="00BA70D0">
        <w:rPr>
          <w:i/>
          <w:iCs/>
        </w:rPr>
        <w:t>»)</w:t>
      </w:r>
    </w:p>
    <w:p w14:paraId="7FC48727" w14:textId="77777777" w:rsidR="00BA70D0" w:rsidRPr="00BA70D0" w:rsidRDefault="00BA70D0" w:rsidP="00BA70D0">
      <w:r w:rsidRPr="00BA70D0">
        <w:rPr>
          <w:i/>
          <w:iCs/>
        </w:rPr>
        <w:t>Россия, г. Ижевск</w:t>
      </w:r>
    </w:p>
    <w:p w14:paraId="3181F295" w14:textId="77777777" w:rsidR="00BA70D0" w:rsidRPr="00BA70D0" w:rsidRDefault="00BA70D0" w:rsidP="00BA70D0">
      <w:r w:rsidRPr="00BA70D0">
        <w:t>В настоящее время обучение с применением дистанционных образовательных технологий и электронного обучения становится все более актуальным и востребованным.</w:t>
      </w:r>
    </w:p>
    <w:p w14:paraId="61440B14" w14:textId="77777777" w:rsidR="00BA70D0" w:rsidRPr="00BA70D0" w:rsidRDefault="00BA70D0" w:rsidP="00BA70D0">
      <w:r w:rsidRPr="00BA70D0">
        <w:t>Бесспорно, дистанционное обучение позволяет эффективно удовлетворять образовательные потребности и имеет ряд серьезных преимуществ перед очным обучением. Обучение с применением дистанционных образовательных технологий и электронное обучение дают возможность взаимодействовать с территориально удаленными участниками образовательной деятельности, позволяют адаптировать стиль и темп освоения программ к </w:t>
      </w:r>
      <w:proofErr w:type="gramStart"/>
      <w:r w:rsidRPr="00BA70D0">
        <w:t>индивидуальным особенностям</w:t>
      </w:r>
      <w:proofErr w:type="gramEnd"/>
      <w:r w:rsidRPr="00BA70D0">
        <w:t>, учитывая предпочтения и периоды активности каждого ребенка.</w:t>
      </w:r>
    </w:p>
    <w:p w14:paraId="0A69ED03" w14:textId="77777777" w:rsidR="00BA70D0" w:rsidRPr="00BA70D0" w:rsidRDefault="00BA70D0" w:rsidP="00BA70D0">
      <w:r w:rsidRPr="00BA70D0">
        <w:t>Понимая всю важность и актуальность дистанционного обучения в системе дополнительного образования, Региональный модельный центр дополнительного образования детей Удмуртской Республики в рамках проекта «Успех каждого ребенка» в течение двух лет осуществляет работу по координации и внедрению дистанционных образовательных технологий и электронного обучения в деятельность образовательных организаций. Данное направление является частью модели повышения доступности дополнительного образования, создающей возможности получения дополнительного образования для различных категорий детей в соответствии с их образовательными потребностями и индивидуальными возможностями.</w:t>
      </w:r>
    </w:p>
    <w:p w14:paraId="1CB65167" w14:textId="77777777" w:rsidR="00BA70D0" w:rsidRPr="00BA70D0" w:rsidRDefault="00BA70D0" w:rsidP="00BA70D0">
      <w:r w:rsidRPr="00BA70D0">
        <w:t xml:space="preserve">Учитывая, что дополнительное образование является практико-ориентированным, и его реализация в полном объеме в дистанционном режиме затруднена, внедрение этой формы организации образовательной деятельности потребовало более пристального внимания. Так, педагогами республики на СДО </w:t>
      </w:r>
      <w:proofErr w:type="spellStart"/>
      <w:r w:rsidRPr="00BA70D0">
        <w:t>Moodle</w:t>
      </w:r>
      <w:proofErr w:type="spellEnd"/>
      <w:r w:rsidRPr="00BA70D0">
        <w:t xml:space="preserve"> на основе лучших образцов практики разработаны 24 дистанционных курса по четырем направленностям, которые были предложены всем организациям для дальнейшего тиражирования, в рамках курсов повышения квалификации </w:t>
      </w:r>
      <w:r w:rsidRPr="00BA70D0">
        <w:lastRenderedPageBreak/>
        <w:t>педагоги сферы дополнительного образования обучились конструированию дистанционных занятий.</w:t>
      </w:r>
    </w:p>
    <w:p w14:paraId="195D9092" w14:textId="77777777" w:rsidR="00BA70D0" w:rsidRPr="00BA70D0" w:rsidRDefault="00BA70D0" w:rsidP="00BA70D0">
      <w:r w:rsidRPr="00BA70D0">
        <w:t>Тем не менее, современные реалии поставили перед системой образования, в том числе дополнительного, абсолютно новые задачи в применении дистанционных технологий.</w:t>
      </w:r>
    </w:p>
    <w:p w14:paraId="357FF4B3" w14:textId="77777777" w:rsidR="00BA70D0" w:rsidRPr="00BA70D0" w:rsidRDefault="00BA70D0" w:rsidP="00BA70D0">
      <w:r w:rsidRPr="00BA70D0">
        <w:t xml:space="preserve">В сложившихся условиях Региональный модельный центр осуществлял методическую поддержку организаций дополнительного образования детей Удмуртской Республики, регулярно проводились методические вебинары по применению дистанционных образовательных технологий и электронного обучения, были разработаны и предоставлены учреждениям для использования информационные </w:t>
      </w:r>
      <w:proofErr w:type="spellStart"/>
      <w:r w:rsidRPr="00BA70D0">
        <w:t>лифлеты</w:t>
      </w:r>
      <w:proofErr w:type="spellEnd"/>
      <w:r w:rsidRPr="00BA70D0">
        <w:t xml:space="preserve"> для педагогов, детей и их родителей.</w:t>
      </w:r>
    </w:p>
    <w:p w14:paraId="08DB51B2" w14:textId="77777777" w:rsidR="00BA70D0" w:rsidRPr="00BA70D0" w:rsidRDefault="00BA70D0" w:rsidP="00BA70D0">
      <w:r w:rsidRPr="00BA70D0">
        <w:t>В помощь организациям подготовлен сборник методических рекомендаций, где предоставлены, помимо нормативной базы, алгоритм действий для организаций при переходе на дистанционное обучение, а также даны рекомендации педагогическим работникам по организации данной формы обучения, в том числе для детей с ограниченными возможностями здоровья. Сформирован перечень онлайн-ресурсов, который помог педагогам при реализации дополнительных общеобразовательных программ. В перечне, помимо описания возможностей каждого сервиса, обозначены обучающие дистанционный ресурсы для реализации дополнительных общеобразовательных программ по разным направленностям дополнительного образования.</w:t>
      </w:r>
    </w:p>
    <w:p w14:paraId="60D9C4E5" w14:textId="77777777" w:rsidR="00BA70D0" w:rsidRPr="00BA70D0" w:rsidRDefault="00BA70D0" w:rsidP="00BA70D0">
      <w:r w:rsidRPr="00BA70D0">
        <w:t>Для понимания текущего статуса состояния дистанционного обучения в республике в апреле 2020 года был проведен мониторинг использования дистанционных технологий в организациях дополнительного образования. Всего в мониторинге приняло участие 136 (около 90% от общего числа) организаций дополнительного образования различного ведомственного подчинения из всех городов, районов республики (Рис.1).</w:t>
      </w:r>
    </w:p>
    <w:p w14:paraId="1D637DFA" w14:textId="0B9DE0DB" w:rsidR="00BA70D0" w:rsidRPr="00BA70D0" w:rsidRDefault="00BA70D0" w:rsidP="00BA70D0">
      <w:r w:rsidRPr="00BA70D0">
        <w:drawing>
          <wp:inline distT="0" distB="0" distL="0" distR="0" wp14:anchorId="5F3E6FBE" wp14:editId="782A58CE">
            <wp:extent cx="5940425" cy="33921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4B22C" w14:textId="77777777" w:rsidR="00BA70D0" w:rsidRPr="00BA70D0" w:rsidRDefault="00BA70D0" w:rsidP="00BA70D0">
      <w:r w:rsidRPr="00BA70D0">
        <w:rPr>
          <w:i/>
          <w:iCs/>
        </w:rPr>
        <w:t>Рис. 1. Итоги мониторинга использования дистанционных технологий в организациях дополнительного образования в период самоизоляции</w:t>
      </w:r>
    </w:p>
    <w:p w14:paraId="3C93E700" w14:textId="77777777" w:rsidR="00BA70D0" w:rsidRPr="00BA70D0" w:rsidRDefault="00BA70D0" w:rsidP="00BA70D0">
      <w:r w:rsidRPr="00BA70D0">
        <w:t xml:space="preserve">Как показал мониторинг, наиболее популярным является использование функций применения дистанционных технологий через сервисы ZOOM, </w:t>
      </w:r>
      <w:proofErr w:type="spellStart"/>
      <w:r w:rsidRPr="00BA70D0">
        <w:t>Skype</w:t>
      </w:r>
      <w:proofErr w:type="spellEnd"/>
      <w:r w:rsidRPr="00BA70D0">
        <w:t xml:space="preserve">. Есть организации, которые используют </w:t>
      </w:r>
      <w:r w:rsidRPr="00BA70D0">
        <w:lastRenderedPageBreak/>
        <w:t>собственные созданные платформы, а также корпоративную платформу «Дом 365» на </w:t>
      </w:r>
      <w:proofErr w:type="spellStart"/>
      <w:r w:rsidRPr="00BA70D0">
        <w:t>Moodle</w:t>
      </w:r>
      <w:proofErr w:type="spellEnd"/>
      <w:r w:rsidRPr="00BA70D0">
        <w:t xml:space="preserve">. Основная часть организаций использует группы </w:t>
      </w:r>
      <w:proofErr w:type="spellStart"/>
      <w:r w:rsidRPr="00BA70D0">
        <w:t>ВКонтакте</w:t>
      </w:r>
      <w:proofErr w:type="spellEnd"/>
      <w:r w:rsidRPr="00BA70D0">
        <w:t>, функционал электронной почты и </w:t>
      </w:r>
      <w:proofErr w:type="spellStart"/>
      <w:r w:rsidRPr="00BA70D0">
        <w:t>месенджеры</w:t>
      </w:r>
      <w:proofErr w:type="spellEnd"/>
      <w:r w:rsidRPr="00BA70D0">
        <w:t xml:space="preserve"> для информирования обучающихся и родителей о порядке выполнения самостоятельной работы и размещения ссылок на информационные сервисы с учебным материалом.</w:t>
      </w:r>
    </w:p>
    <w:p w14:paraId="1111BA81" w14:textId="77777777" w:rsidR="00BA70D0" w:rsidRPr="00BA70D0" w:rsidRDefault="00BA70D0" w:rsidP="00BA70D0">
      <w:r w:rsidRPr="00BA70D0">
        <w:t>Популярным инструментом среди детских школ искусств, музыкальных школ являются официальные сайты организаций, где размещаются задания для самостоятельного обучения к каждому занятию.</w:t>
      </w:r>
    </w:p>
    <w:p w14:paraId="702C8F9F" w14:textId="77777777" w:rsidR="00BA70D0" w:rsidRPr="00BA70D0" w:rsidRDefault="00BA70D0" w:rsidP="00BA70D0">
      <w:r w:rsidRPr="00BA70D0">
        <w:t xml:space="preserve">Среди организаций физкультурно-спортивной направленности преобладает информация, представленная в виде ссылок на просмотр на канале </w:t>
      </w:r>
      <w:proofErr w:type="spellStart"/>
      <w:r w:rsidRPr="00BA70D0">
        <w:t>YouTube</w:t>
      </w:r>
      <w:proofErr w:type="spellEnd"/>
      <w:r w:rsidRPr="00BA70D0">
        <w:t xml:space="preserve"> информационных материалов, связанных с видами спорта и различными видами активности.</w:t>
      </w:r>
    </w:p>
    <w:p w14:paraId="788EBFC5" w14:textId="77777777" w:rsidR="00BA70D0" w:rsidRPr="00BA70D0" w:rsidRDefault="00BA70D0" w:rsidP="00BA70D0">
      <w:r w:rsidRPr="00BA70D0">
        <w:t>Педагоги отметили, что значительно возросла вовлеченность родителей в процесс обучения детей. Однако после окончания пандемии большинство педагогов планируют вернуться к традиционному формату.</w:t>
      </w:r>
    </w:p>
    <w:p w14:paraId="175FCFE5" w14:textId="77777777" w:rsidR="00BA70D0" w:rsidRPr="00BA70D0" w:rsidRDefault="00BA70D0" w:rsidP="00BA70D0">
      <w:r w:rsidRPr="00BA70D0">
        <w:t xml:space="preserve">Мониторинг обозначил не только готовность организаций перейти на использование </w:t>
      </w:r>
      <w:proofErr w:type="spellStart"/>
      <w:r w:rsidRPr="00BA70D0">
        <w:t>дистанта</w:t>
      </w:r>
      <w:proofErr w:type="spellEnd"/>
      <w:r w:rsidRPr="00BA70D0">
        <w:t>, но и «болевые» точки: отсутствие нормативно-правовой базы по применению дистанционных образовательных технологий, недостаток и неприспособленность технологического оборудования как у педагогов, так и у детей, необходимость внесения изменений в существующие образовательные программы.</w:t>
      </w:r>
    </w:p>
    <w:p w14:paraId="51B74A40" w14:textId="77777777" w:rsidR="00BA70D0" w:rsidRPr="00BA70D0" w:rsidRDefault="00BA70D0" w:rsidP="00BA70D0">
      <w:r w:rsidRPr="00BA70D0">
        <w:t>Несмотря на все сложности и проблемы, которые выявились при переходе образовательных организаций на дистанционное обучение, стала очевидна необходимость его внедрения в практику дополнительного образования. В основном педагогам удалось оперативно изменить содержание и формы обучения с учетом поиска и применения новых интересных образцов практики. Появилось понимание того, что дистанционное образование может использоваться как дополнительный образовательный ресурс как за рамками непосредственного процесса освоения программы, так и для разнообразия форм самой образовательной деятельности, повышая доступность дополнительного образования.</w:t>
      </w:r>
    </w:p>
    <w:p w14:paraId="7FA84CB7" w14:textId="77777777" w:rsidR="00BA70D0" w:rsidRPr="00BA70D0" w:rsidRDefault="00BA70D0" w:rsidP="00BA70D0">
      <w:r w:rsidRPr="00BA70D0">
        <w:t>Лучшая практика применения дистанционных образовательных технологий была отмечена в Республиканском детском технопарке «</w:t>
      </w:r>
      <w:proofErr w:type="spellStart"/>
      <w:r w:rsidRPr="00BA70D0">
        <w:t>Кванториум</w:t>
      </w:r>
      <w:proofErr w:type="spellEnd"/>
      <w:r w:rsidRPr="00BA70D0">
        <w:t>». Опыт особенно интересен с учетом специфики детских технопарков, когда обучение происходит на специальном высокотехнологичном оборудовании.</w:t>
      </w:r>
    </w:p>
    <w:p w14:paraId="76941604" w14:textId="77777777" w:rsidR="00BA70D0" w:rsidRPr="00BA70D0" w:rsidRDefault="00BA70D0" w:rsidP="00BA70D0">
      <w:r w:rsidRPr="00BA70D0">
        <w:t xml:space="preserve">В период перехода из традиционного режима обучения в дистанционный формат перед технопарком встал вопрос о выработке стратегии, позволяющей мобилизовать все имеющиеся ресурсы и сохранить контингент обучающихся. Предварительно методистами и педагогами технопарка был проведен анализ отечественной и зарубежной теории, практики, форматов и инструментов дистанционного обучения, наиболее подходящих для технопарка. Основным мессенджером для проведения занятий был выбран </w:t>
      </w:r>
      <w:proofErr w:type="spellStart"/>
      <w:r w:rsidRPr="00BA70D0">
        <w:t>Discord</w:t>
      </w:r>
      <w:proofErr w:type="spellEnd"/>
      <w:r w:rsidRPr="00BA70D0">
        <w:t>, преимуществами которого для «</w:t>
      </w:r>
      <w:proofErr w:type="spellStart"/>
      <w:r w:rsidRPr="00BA70D0">
        <w:t>Кванториума</w:t>
      </w:r>
      <w:proofErr w:type="spellEnd"/>
      <w:r w:rsidRPr="00BA70D0">
        <w:t>» стали доступность, простота в использовании, наличие возможности демонстрировать экран, общаться с учащимися посредством голосового чата в прямом эфире, получать мгновенную обратную связь и передавать учебные материалы. Кроме того, он поддерживает работу как через приложение на компьютере и на телефоне, так и через сайт.</w:t>
      </w:r>
    </w:p>
    <w:p w14:paraId="2A1D9C4D" w14:textId="77777777" w:rsidR="00BA70D0" w:rsidRPr="00BA70D0" w:rsidRDefault="00BA70D0" w:rsidP="00BA70D0">
      <w:r w:rsidRPr="00BA70D0">
        <w:t xml:space="preserve">Было решено сохранить и расширить возможности ранее использованных онлайн-инструментов: Trello.com, menti.com, padlet.com, </w:t>
      </w:r>
      <w:proofErr w:type="spellStart"/>
      <w:r w:rsidRPr="00BA70D0">
        <w:t>Google</w:t>
      </w:r>
      <w:proofErr w:type="spellEnd"/>
      <w:r w:rsidRPr="00BA70D0">
        <w:t xml:space="preserve"> </w:t>
      </w:r>
      <w:proofErr w:type="spellStart"/>
      <w:r w:rsidRPr="00BA70D0">
        <w:t>form</w:t>
      </w:r>
      <w:proofErr w:type="spellEnd"/>
      <w:r w:rsidRPr="00BA70D0">
        <w:t xml:space="preserve">, а также платформы Stepic.org, где есть как уже готовые курсы по различным направлениям, так и возможность разработки курса для удовлетворения адресных запросов и решения индивидуальных задач. Изученные методистами </w:t>
      </w:r>
      <w:r w:rsidRPr="00BA70D0">
        <w:lastRenderedPageBreak/>
        <w:t>технопарка материалы по использованию дистанционного обучения были представлены педагогам в максимально сжатом и конкретном виде: чек-листы, презентации, рабочие ссылки и инструменты, шаблон учебно-тематического плана занятий и др. Педагоги дополнительного образования были обучены и обеспечены соответствующей техникой для проведения занятий в новом формате.</w:t>
      </w:r>
    </w:p>
    <w:p w14:paraId="4D0211C2" w14:textId="77777777" w:rsidR="00BA70D0" w:rsidRPr="00BA70D0" w:rsidRDefault="00BA70D0" w:rsidP="00BA70D0">
      <w:r w:rsidRPr="00BA70D0">
        <w:t xml:space="preserve">Необходимым компонентом успешного перехода на дистанционное обучение стала информационная работа с родительской общественностью. В постоянном режиме доводилась информация о необходимости заполнения новых документов, месте расположения расписания и актуальной информации, объяснились алгоритмы перехода на онлайн-занятие и другие организационные моменты, а также давались дополнительные пояснения о новой форме обучения как через средства связи, так и через социальные сети. С целью привлечения внимания обучающихся к новой форме обучения и ознакомления с платформой был запущен онлайн-марафон в мессенджере </w:t>
      </w:r>
      <w:proofErr w:type="spellStart"/>
      <w:r w:rsidRPr="00BA70D0">
        <w:t>Discord</w:t>
      </w:r>
      <w:proofErr w:type="spellEnd"/>
      <w:r w:rsidRPr="00BA70D0">
        <w:t>. Таким образом прошло тестирование мессенджера и выявлена реакция обучающихся на его использование, апробированы инструменты геймификации в образовательном процессе.</w:t>
      </w:r>
    </w:p>
    <w:p w14:paraId="63702CDF" w14:textId="77777777" w:rsidR="00BA70D0" w:rsidRPr="00BA70D0" w:rsidRDefault="00BA70D0" w:rsidP="00BA70D0">
      <w:r w:rsidRPr="00BA70D0">
        <w:t>Проведенная подготовительная работа значительно упростила переход на дистанционное обучение. С целью усовершенствования организационных моментов и содержательных форматов занятия педагогам отправлялась оперативная обратная связь. Еженедельные методические онлайн-совещания позволяли совместно разбирать все возникающие проблемы и делиться успешными наработками и образцами практики, а также своевременно решать технические вопросы, возникающие при работе в </w:t>
      </w:r>
      <w:proofErr w:type="spellStart"/>
      <w:r w:rsidRPr="00BA70D0">
        <w:t>Discord</w:t>
      </w:r>
      <w:proofErr w:type="spellEnd"/>
      <w:r w:rsidRPr="00BA70D0">
        <w:t>. Все это позволило сохранить содержательные компоненты программ при кардинальной смене формы образования.</w:t>
      </w:r>
    </w:p>
    <w:p w14:paraId="61764858" w14:textId="77777777" w:rsidR="00BA70D0" w:rsidRPr="00BA70D0" w:rsidRDefault="00BA70D0" w:rsidP="00BA70D0">
      <w:r w:rsidRPr="00BA70D0">
        <w:t xml:space="preserve">Помимо учебных занятий регулярно проводились непрофильные онлайн-мероприятия: лекции и мастер-классы на различные актуальные темы, в том числе с приглашенными спикерами из других технопарков и из числа партнеров, </w:t>
      </w:r>
      <w:proofErr w:type="spellStart"/>
      <w:r w:rsidRPr="00BA70D0">
        <w:t>челленджи</w:t>
      </w:r>
      <w:proofErr w:type="spellEnd"/>
      <w:r w:rsidRPr="00BA70D0">
        <w:t>, интеллектуальные и развлекательные игры. Интересной педагогической находкой стало создание афиш перед занятиями, которые служили средством оповещения для обучающихся и способом их вовлечения в деятельность.</w:t>
      </w:r>
    </w:p>
    <w:p w14:paraId="11C22FF0" w14:textId="77777777" w:rsidR="00BA70D0" w:rsidRPr="00BA70D0" w:rsidRDefault="00BA70D0" w:rsidP="00BA70D0">
      <w:r w:rsidRPr="00BA70D0">
        <w:t>По итогам учебного года педагоги проанализировали и включили наиболее успешные используемые образцы практики, онлайн-инструменты и ресурсы в образовательные программы следующего года.</w:t>
      </w:r>
    </w:p>
    <w:p w14:paraId="61B5C71A" w14:textId="77777777" w:rsidR="00BA70D0" w:rsidRPr="00BA70D0" w:rsidRDefault="00BA70D0" w:rsidP="00BA70D0">
      <w:r w:rsidRPr="00BA70D0">
        <w:t xml:space="preserve">Так, например, все педагоги отметили удобство использования мессенджера </w:t>
      </w:r>
      <w:proofErr w:type="spellStart"/>
      <w:r w:rsidRPr="00BA70D0">
        <w:t>Discord</w:t>
      </w:r>
      <w:proofErr w:type="spellEnd"/>
      <w:r w:rsidRPr="00BA70D0">
        <w:t>. Полезными оказались инструменты сервисов Canva.com и </w:t>
      </w:r>
      <w:proofErr w:type="spellStart"/>
      <w:r w:rsidRPr="00BA70D0">
        <w:t>Google</w:t>
      </w:r>
      <w:proofErr w:type="spellEnd"/>
      <w:r w:rsidRPr="00BA70D0">
        <w:t xml:space="preserve">: </w:t>
      </w:r>
      <w:proofErr w:type="spellStart"/>
      <w:r w:rsidRPr="00BA70D0">
        <w:t>classroom</w:t>
      </w:r>
      <w:proofErr w:type="spellEnd"/>
      <w:r w:rsidRPr="00BA70D0">
        <w:t xml:space="preserve">, документы и презентации для совместной организационной работы, он-лайн доски Awwapp.com, Padlet.com, Kahoot.com для творческой работы и создания элементов геймификации, сервис </w:t>
      </w:r>
      <w:proofErr w:type="spellStart"/>
      <w:r w:rsidRPr="00BA70D0">
        <w:t>TinkerCad</w:t>
      </w:r>
      <w:proofErr w:type="spellEnd"/>
      <w:r w:rsidRPr="00BA70D0">
        <w:t xml:space="preserve">, предназначенный для разработки 3D-проектов, электроники и кодов. Особую роль для организации работы в командах, распределения задач между обучающимися, отслеживания результатов сыграли система управления проектами Trello.com и библиотека обучающих роликов видеохостинга </w:t>
      </w:r>
      <w:proofErr w:type="spellStart"/>
      <w:r w:rsidRPr="00BA70D0">
        <w:t>YoutTube</w:t>
      </w:r>
      <w:proofErr w:type="spellEnd"/>
      <w:r w:rsidRPr="00BA70D0">
        <w:t>.</w:t>
      </w:r>
    </w:p>
    <w:p w14:paraId="15A42423" w14:textId="77777777" w:rsidR="00BA70D0" w:rsidRPr="00BA70D0" w:rsidRDefault="00BA70D0" w:rsidP="00BA70D0">
      <w:r w:rsidRPr="00BA70D0">
        <w:t>Преподаватели «IT </w:t>
      </w:r>
      <w:proofErr w:type="spellStart"/>
      <w:r w:rsidRPr="00BA70D0">
        <w:t>квантума</w:t>
      </w:r>
      <w:proofErr w:type="spellEnd"/>
      <w:r w:rsidRPr="00BA70D0">
        <w:t xml:space="preserve">» оценили возможности сервисов и образовательных платформ glitch.com, </w:t>
      </w:r>
      <w:proofErr w:type="spellStart"/>
      <w:r w:rsidRPr="00BA70D0">
        <w:t>HTMLacademy</w:t>
      </w:r>
      <w:proofErr w:type="spellEnd"/>
      <w:r w:rsidRPr="00BA70D0">
        <w:t>, code.org и codecombat.com, позволяющих разворачивать рабочее пространство обучающихся и осуществлять его мониторинг. Преподаватели «</w:t>
      </w:r>
      <w:proofErr w:type="spellStart"/>
      <w:r w:rsidRPr="00BA70D0">
        <w:t>Промробоквантума</w:t>
      </w:r>
      <w:proofErr w:type="spellEnd"/>
      <w:r w:rsidRPr="00BA70D0">
        <w:t xml:space="preserve">» использовали программное обеспечение </w:t>
      </w:r>
      <w:proofErr w:type="spellStart"/>
      <w:r w:rsidRPr="00BA70D0">
        <w:t>Lego</w:t>
      </w:r>
      <w:proofErr w:type="spellEnd"/>
      <w:r w:rsidRPr="00BA70D0">
        <w:t xml:space="preserve"> </w:t>
      </w:r>
      <w:proofErr w:type="spellStart"/>
      <w:r w:rsidRPr="00BA70D0">
        <w:t>Digital</w:t>
      </w:r>
      <w:proofErr w:type="spellEnd"/>
      <w:r w:rsidRPr="00BA70D0">
        <w:t xml:space="preserve"> </w:t>
      </w:r>
      <w:proofErr w:type="spellStart"/>
      <w:r w:rsidRPr="00BA70D0">
        <w:t>Designer</w:t>
      </w:r>
      <w:proofErr w:type="spellEnd"/>
      <w:r w:rsidRPr="00BA70D0">
        <w:t xml:space="preserve"> на начальном уровне и </w:t>
      </w:r>
      <w:proofErr w:type="spellStart"/>
      <w:r w:rsidRPr="00BA70D0">
        <w:t>Virtual</w:t>
      </w:r>
      <w:proofErr w:type="spellEnd"/>
      <w:r w:rsidRPr="00BA70D0">
        <w:t xml:space="preserve"> </w:t>
      </w:r>
      <w:proofErr w:type="spellStart"/>
      <w:r w:rsidRPr="00BA70D0">
        <w:t>Robotics</w:t>
      </w:r>
      <w:proofErr w:type="spellEnd"/>
      <w:r w:rsidRPr="00BA70D0">
        <w:t xml:space="preserve"> </w:t>
      </w:r>
      <w:proofErr w:type="spellStart"/>
      <w:r w:rsidRPr="00BA70D0">
        <w:t>Toolkit</w:t>
      </w:r>
      <w:proofErr w:type="spellEnd"/>
      <w:r w:rsidRPr="00BA70D0">
        <w:t xml:space="preserve"> на базовом. На продвинутом уровне использовался онлайн-компилятор популярных языков программирования Repl.it. Также, за возможность использования готовых курсов в теоретической части изучения робототехники, они отметили платформу Stepik.org</w:t>
      </w:r>
    </w:p>
    <w:p w14:paraId="550B1793" w14:textId="77777777" w:rsidR="00BA70D0" w:rsidRPr="00BA70D0" w:rsidRDefault="00BA70D0" w:rsidP="00BA70D0">
      <w:r w:rsidRPr="00BA70D0">
        <w:t xml:space="preserve">Интересной практикой оказалась возможность дистанционного взаимодействия с преподавателями и обучающимися из технопарков других городов. Так, педагоги </w:t>
      </w:r>
      <w:proofErr w:type="spellStart"/>
      <w:r w:rsidRPr="00BA70D0">
        <w:t>квантума</w:t>
      </w:r>
      <w:proofErr w:type="spellEnd"/>
      <w:r w:rsidRPr="00BA70D0">
        <w:t xml:space="preserve"> </w:t>
      </w:r>
      <w:r w:rsidRPr="00BA70D0">
        <w:lastRenderedPageBreak/>
        <w:t>«</w:t>
      </w:r>
      <w:proofErr w:type="spellStart"/>
      <w:r w:rsidRPr="00BA70D0">
        <w:t>Промдизайн</w:t>
      </w:r>
      <w:proofErr w:type="spellEnd"/>
      <w:r w:rsidRPr="00BA70D0">
        <w:t xml:space="preserve">» г. Ижевска и технопарка </w:t>
      </w:r>
      <w:proofErr w:type="spellStart"/>
      <w:r w:rsidRPr="00BA70D0">
        <w:t>г.Тамбова</w:t>
      </w:r>
      <w:proofErr w:type="spellEnd"/>
      <w:r w:rsidRPr="00BA70D0">
        <w:t xml:space="preserve"> организовали совместную работу со своими обучающимися. Наставники через </w:t>
      </w:r>
      <w:proofErr w:type="spellStart"/>
      <w:r w:rsidRPr="00BA70D0">
        <w:t>Skype</w:t>
      </w:r>
      <w:proofErr w:type="spellEnd"/>
      <w:r w:rsidRPr="00BA70D0">
        <w:t xml:space="preserve"> обсуждали педагогический сценарий занятия, определяли методы работы и результаты, подбирали информацию, создавали презентации, распределяли роли, проводили рефлексию и планировали дальнейшую деятельность. Обучающиеся работали в смешанных группах, состоящих из представителей двух технопарков разных городов. Все это дало качественный результат: команды стали победителями двух Межрегиональных </w:t>
      </w:r>
      <w:proofErr w:type="spellStart"/>
      <w:r w:rsidRPr="00BA70D0">
        <w:t>Хакатонов</w:t>
      </w:r>
      <w:proofErr w:type="spellEnd"/>
      <w:r w:rsidRPr="00BA70D0">
        <w:t>.</w:t>
      </w:r>
    </w:p>
    <w:p w14:paraId="25943979" w14:textId="77777777" w:rsidR="00BA70D0" w:rsidRPr="00BA70D0" w:rsidRDefault="00BA70D0" w:rsidP="00BA70D0">
      <w:r w:rsidRPr="00BA70D0">
        <w:t>Опыт Республиканского детского технопарка «</w:t>
      </w:r>
      <w:proofErr w:type="spellStart"/>
      <w:r w:rsidRPr="00BA70D0">
        <w:t>Кванториум</w:t>
      </w:r>
      <w:proofErr w:type="spellEnd"/>
      <w:r w:rsidRPr="00BA70D0">
        <w:t>» показал, что несмотря на возникающие трудности при переходе на дистанционное обучение, грамотно спланированная комплексная работа внутри организации, привлечение всех участников образовательного процесса минимизируют недостатки этой формы обучения в виде отсутствия живого общения, невозможности работы на высокотехнологическом оборудовании в случае детского технопарка «</w:t>
      </w:r>
      <w:proofErr w:type="spellStart"/>
      <w:r w:rsidRPr="00BA70D0">
        <w:t>Кванториум</w:t>
      </w:r>
      <w:proofErr w:type="spellEnd"/>
      <w:r w:rsidRPr="00BA70D0">
        <w:t xml:space="preserve">». Дистанционное обучение позволяет задействовать разные методики </w:t>
      </w:r>
      <w:proofErr w:type="gramStart"/>
      <w:r w:rsidRPr="00BA70D0">
        <w:t>интерактивного взаимодействия</w:t>
      </w:r>
      <w:proofErr w:type="gramEnd"/>
      <w:r w:rsidRPr="00BA70D0">
        <w:t xml:space="preserve">, геймификацию, получить знания в удобное время, не выходя из дома, отработать навыки </w:t>
      </w:r>
      <w:proofErr w:type="spellStart"/>
      <w:r w:rsidRPr="00BA70D0">
        <w:t>датаскаутинга</w:t>
      </w:r>
      <w:proofErr w:type="spellEnd"/>
      <w:r w:rsidRPr="00BA70D0">
        <w:t>, и, несомненно, позволяет развивать обучающимся навыки XXI века.</w:t>
      </w:r>
    </w:p>
    <w:p w14:paraId="426D8CFB" w14:textId="77777777" w:rsidR="00BA70D0" w:rsidRPr="00BA70D0" w:rsidRDefault="00BA70D0" w:rsidP="00BA70D0">
      <w:r w:rsidRPr="00BA70D0">
        <w:t>Таким образом, главное при организации дистанционного обучения — это овладеть инструментарием и не бояться экспериментировать, пробовать новые форматы, делиться своим опытом с другими. Помнить, что дистанционная форма обучения — это новый подход при построении образовательной деятельности в современных реалиях, где, по-прежнему, в центре внимания остаются дети с их интересами, потребностями и возможностями.</w:t>
      </w:r>
    </w:p>
    <w:p w14:paraId="7FC65198" w14:textId="77777777" w:rsidR="00BA70D0" w:rsidRPr="00BA70D0" w:rsidRDefault="00BA70D0" w:rsidP="00BA70D0">
      <w:r w:rsidRPr="00BA70D0">
        <w:rPr>
          <w:b/>
          <w:bCs/>
        </w:rPr>
        <w:t>Литература</w:t>
      </w:r>
    </w:p>
    <w:p w14:paraId="7635414E" w14:textId="77777777" w:rsidR="00BA70D0" w:rsidRPr="00BA70D0" w:rsidRDefault="00BA70D0" w:rsidP="00BA70D0">
      <w:pPr>
        <w:numPr>
          <w:ilvl w:val="0"/>
          <w:numId w:val="1"/>
        </w:numPr>
      </w:pPr>
      <w:r w:rsidRPr="00BA70D0">
        <w:t xml:space="preserve">Агрегатор интернет-ресурсов Кружкового движения Олимпиады НТИ [Электронный ресурс] // </w:t>
      </w:r>
      <w:proofErr w:type="spellStart"/>
      <w:r w:rsidRPr="00BA70D0">
        <w:t>Wiki</w:t>
      </w:r>
      <w:proofErr w:type="spellEnd"/>
      <w:r w:rsidRPr="00BA70D0">
        <w:t>-библиотека образовательных, обучающих и просто интересных материалов на темы, касающиеся новых технологий Кружкового движения НТИ. — 2020. — URL: https://kruzhok.org/#audience (Дата обращения: 27.03.2020).</w:t>
      </w:r>
    </w:p>
    <w:p w14:paraId="74174EBC" w14:textId="77777777" w:rsidR="00BA70D0" w:rsidRPr="00BA70D0" w:rsidRDefault="00BA70D0" w:rsidP="00BA70D0">
      <w:pPr>
        <w:numPr>
          <w:ilvl w:val="0"/>
          <w:numId w:val="1"/>
        </w:numPr>
      </w:pPr>
      <w:r w:rsidRPr="00BA70D0">
        <w:t>Андреева Ю., Мозгалева П. Переход наставников проектов в онлайн [Электронный ресурс] // Академия наставников — проект по массовой подготовке наставников проектной деятельности. — 2020. — URL: https://www.youtube.com/watch?v=yp8lO40KvSY&amp;feature=youtu.be (Дата обращения: 16.04.2020).</w:t>
      </w:r>
    </w:p>
    <w:p w14:paraId="3D3476D0" w14:textId="77777777" w:rsidR="00BA70D0" w:rsidRPr="00BA70D0" w:rsidRDefault="00BA70D0" w:rsidP="00BA70D0">
      <w:pPr>
        <w:numPr>
          <w:ilvl w:val="0"/>
          <w:numId w:val="1"/>
        </w:numPr>
      </w:pPr>
      <w:r w:rsidRPr="00BA70D0">
        <w:t xml:space="preserve">Бронникова М. Нефедьев И. </w:t>
      </w:r>
      <w:proofErr w:type="gramStart"/>
      <w:r w:rsidRPr="00BA70D0">
        <w:t>Он-лайн</w:t>
      </w:r>
      <w:proofErr w:type="gramEnd"/>
      <w:r w:rsidRPr="00BA70D0">
        <w:t xml:space="preserve"> курс «</w:t>
      </w:r>
      <w:proofErr w:type="spellStart"/>
      <w:r w:rsidRPr="00BA70D0">
        <w:t>Игрофикая</w:t>
      </w:r>
      <w:proofErr w:type="spellEnd"/>
      <w:r w:rsidRPr="00BA70D0">
        <w:t xml:space="preserve">. Введение (весна 2020)» [Электронный ресурс] // образовательная платформа и конструктор онлайн-курсов </w:t>
      </w:r>
      <w:proofErr w:type="spellStart"/>
      <w:r w:rsidRPr="00BA70D0">
        <w:t>Stepik</w:t>
      </w:r>
      <w:proofErr w:type="spellEnd"/>
      <w:r w:rsidRPr="00BA70D0">
        <w:t>. — 2020. — URL: https://stepik.org/course/62846/promo (Дата обращения: 02.03.2020).</w:t>
      </w:r>
    </w:p>
    <w:p w14:paraId="20BECE6D" w14:textId="77777777" w:rsidR="00BA70D0" w:rsidRPr="00BA70D0" w:rsidRDefault="00BA70D0" w:rsidP="00BA70D0">
      <w:pPr>
        <w:numPr>
          <w:ilvl w:val="0"/>
          <w:numId w:val="1"/>
        </w:numPr>
      </w:pPr>
      <w:r w:rsidRPr="00BA70D0">
        <w:t xml:space="preserve">Комиссаров А.А. </w:t>
      </w:r>
      <w:proofErr w:type="gramStart"/>
      <w:r w:rsidRPr="00BA70D0">
        <w:t>Он-лайн</w:t>
      </w:r>
      <w:proofErr w:type="gramEnd"/>
      <w:r w:rsidRPr="00BA70D0">
        <w:t xml:space="preserve"> курс «</w:t>
      </w:r>
      <w:proofErr w:type="spellStart"/>
      <w:r w:rsidRPr="00BA70D0">
        <w:t>Игропрактика</w:t>
      </w:r>
      <w:proofErr w:type="spellEnd"/>
      <w:r w:rsidRPr="00BA70D0">
        <w:t xml:space="preserve"> в образовании» [Электронный ресурс] // Национальная платформа открытого образования. — НИТУ «</w:t>
      </w:r>
      <w:proofErr w:type="spellStart"/>
      <w:r w:rsidRPr="00BA70D0">
        <w:t>МИСиС</w:t>
      </w:r>
      <w:proofErr w:type="spellEnd"/>
      <w:r w:rsidRPr="00BA70D0">
        <w:t>»: — URL: https://openedu.ru/course/misis/IGRO/ (Дата обращения: 20.03.2020).</w:t>
      </w:r>
    </w:p>
    <w:p w14:paraId="5301DC4D" w14:textId="77777777" w:rsidR="00BA70D0" w:rsidRPr="00BA70D0" w:rsidRDefault="00BA70D0" w:rsidP="00BA70D0">
      <w:pPr>
        <w:numPr>
          <w:ilvl w:val="0"/>
          <w:numId w:val="1"/>
        </w:numPr>
      </w:pPr>
      <w:r w:rsidRPr="00BA70D0">
        <w:t>Приказ Министерства образования и науки РФ от 23 августа 2017 г. N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[Электронный ресурс]. — URL: https://base.garant.ru/71770012/ (дата обращения: 11.06.2020).</w:t>
      </w:r>
    </w:p>
    <w:p w14:paraId="096D525D" w14:textId="77777777" w:rsidR="00BA70D0" w:rsidRPr="00BA70D0" w:rsidRDefault="00BA70D0" w:rsidP="00BA70D0">
      <w:pPr>
        <w:numPr>
          <w:ilvl w:val="0"/>
          <w:numId w:val="1"/>
        </w:numPr>
      </w:pPr>
      <w:proofErr w:type="spellStart"/>
      <w:r w:rsidRPr="00BA70D0">
        <w:t>Шолина</w:t>
      </w:r>
      <w:proofErr w:type="spellEnd"/>
      <w:r w:rsidRPr="00BA70D0">
        <w:t xml:space="preserve"> А. Как организовать кружок в </w:t>
      </w:r>
      <w:proofErr w:type="spellStart"/>
      <w:r w:rsidRPr="00BA70D0">
        <w:t>онлайне</w:t>
      </w:r>
      <w:proofErr w:type="spellEnd"/>
      <w:r w:rsidRPr="00BA70D0">
        <w:t xml:space="preserve"> [Электронный ресурс] // Интегратор сообществ кружкового движения НТИ </w:t>
      </w:r>
      <w:proofErr w:type="spellStart"/>
      <w:r w:rsidRPr="00BA70D0">
        <w:t>Rukami</w:t>
      </w:r>
      <w:proofErr w:type="spellEnd"/>
      <w:r w:rsidRPr="00BA70D0">
        <w:t xml:space="preserve">. — — URL: </w:t>
      </w:r>
      <w:r w:rsidRPr="00BA70D0">
        <w:lastRenderedPageBreak/>
        <w:t>https://www.youtube.com/watch?feature=youtu.be&amp;v=JA20OxUTEOg&amp;app=desktop (Дата обращения 27.03.2020).</w:t>
      </w:r>
    </w:p>
    <w:p w14:paraId="41FD6BD6" w14:textId="77777777" w:rsidR="00BA70D0" w:rsidRPr="00BA70D0" w:rsidRDefault="00BA70D0" w:rsidP="00BA70D0">
      <w:pPr>
        <w:numPr>
          <w:ilvl w:val="0"/>
          <w:numId w:val="1"/>
        </w:numPr>
      </w:pPr>
      <w:proofErr w:type="spellStart"/>
      <w:r w:rsidRPr="00BA70D0">
        <w:t>Шолина</w:t>
      </w:r>
      <w:proofErr w:type="spellEnd"/>
      <w:r w:rsidRPr="00BA70D0">
        <w:t xml:space="preserve"> А. Онлайн форматы обучения. Обзор платформ и инструментов [Электронный ресурс] // vc.ru — платформа для предпринимателей и высококвалифицированных специалистов малых, средних и крупных компаний. — — URL: https://vc.ru/u/230521-anna-sholina/117093-onlayn-formaty-obucheniya-obzor-platform-i-instrumentov (Дата обращения 27.03.2020).</w:t>
      </w:r>
    </w:p>
    <w:p w14:paraId="321ED778" w14:textId="77777777" w:rsidR="00BA70D0" w:rsidRPr="00BA70D0" w:rsidRDefault="00BA70D0" w:rsidP="00BA70D0">
      <w:pPr>
        <w:numPr>
          <w:ilvl w:val="0"/>
          <w:numId w:val="1"/>
        </w:numPr>
        <w:rPr>
          <w:lang w:val="en-US"/>
        </w:rPr>
      </w:pPr>
      <w:r w:rsidRPr="00BA70D0">
        <w:rPr>
          <w:lang w:val="en-US"/>
        </w:rPr>
        <w:t xml:space="preserve">Mindy Branson, </w:t>
      </w:r>
      <w:proofErr w:type="spellStart"/>
      <w:r w:rsidRPr="00BA70D0">
        <w:rPr>
          <w:lang w:val="en-US"/>
        </w:rPr>
        <w:t>Kirky</w:t>
      </w:r>
      <w:proofErr w:type="spellEnd"/>
      <w:r w:rsidRPr="00BA70D0">
        <w:rPr>
          <w:lang w:val="en-US"/>
        </w:rPr>
        <w:t xml:space="preserve"> DeLong. </w:t>
      </w:r>
      <w:r w:rsidRPr="00BA70D0">
        <w:t>Вебинар</w:t>
      </w:r>
      <w:r w:rsidRPr="00BA70D0">
        <w:rPr>
          <w:lang w:val="en-US"/>
        </w:rPr>
        <w:t xml:space="preserve"> «Tips from Teachers on Engaging Students in Online Live Sessions and Asynchronous Discussions» [</w:t>
      </w:r>
      <w:r w:rsidRPr="00BA70D0">
        <w:t>Электронный</w:t>
      </w:r>
      <w:r w:rsidRPr="00BA70D0">
        <w:rPr>
          <w:lang w:val="en-US"/>
        </w:rPr>
        <w:t xml:space="preserve"> </w:t>
      </w:r>
      <w:r w:rsidRPr="00BA70D0">
        <w:t>ресурс</w:t>
      </w:r>
      <w:r w:rsidRPr="00BA70D0">
        <w:rPr>
          <w:lang w:val="en-US"/>
        </w:rPr>
        <w:t xml:space="preserve">] // </w:t>
      </w:r>
      <w:r w:rsidRPr="00BA70D0">
        <w:t>Массачусетский</w:t>
      </w:r>
      <w:r w:rsidRPr="00BA70D0">
        <w:rPr>
          <w:lang w:val="en-US"/>
        </w:rPr>
        <w:t xml:space="preserve"> </w:t>
      </w:r>
      <w:r w:rsidRPr="00BA70D0">
        <w:t>технологический</w:t>
      </w:r>
      <w:r w:rsidRPr="00BA70D0">
        <w:rPr>
          <w:lang w:val="en-US"/>
        </w:rPr>
        <w:t xml:space="preserve"> </w:t>
      </w:r>
      <w:r w:rsidRPr="00BA70D0">
        <w:t>институт</w:t>
      </w:r>
      <w:r w:rsidRPr="00BA70D0">
        <w:rPr>
          <w:lang w:val="en-US"/>
        </w:rPr>
        <w:t xml:space="preserve"> </w:t>
      </w:r>
      <w:r w:rsidRPr="00BA70D0">
        <w:t>США</w:t>
      </w:r>
      <w:r w:rsidRPr="00BA70D0">
        <w:rPr>
          <w:lang w:val="en-US"/>
        </w:rPr>
        <w:t xml:space="preserve"> (Massachusetts Institute of Technology, MIT</w:t>
      </w:r>
      <w:r w:rsidRPr="00BA70D0">
        <w:rPr>
          <w:i/>
          <w:iCs/>
          <w:lang w:val="en-US"/>
        </w:rPr>
        <w:t>). </w:t>
      </w:r>
      <w:r w:rsidRPr="00BA70D0">
        <w:rPr>
          <w:lang w:val="en-US"/>
        </w:rPr>
        <w:t>— — URL: https://jwel.mit.edu/assets/video/tips-teachers-engaging-students-online-live-sessions-and-asynchronous-discussion </w:t>
      </w:r>
      <w:r w:rsidRPr="00BA70D0">
        <w:rPr>
          <w:u w:val="single"/>
          <w:lang w:val="en-US"/>
        </w:rPr>
        <w:t>(</w:t>
      </w:r>
      <w:r w:rsidRPr="00BA70D0">
        <w:t>Дата</w:t>
      </w:r>
      <w:r w:rsidRPr="00BA70D0">
        <w:rPr>
          <w:lang w:val="en-US"/>
        </w:rPr>
        <w:t xml:space="preserve"> </w:t>
      </w:r>
      <w:r w:rsidRPr="00BA70D0">
        <w:t>обращения</w:t>
      </w:r>
      <w:r w:rsidRPr="00BA70D0">
        <w:rPr>
          <w:lang w:val="en-US"/>
        </w:rPr>
        <w:t>: 16.04.2020).</w:t>
      </w:r>
    </w:p>
    <w:p w14:paraId="19A577CD" w14:textId="77777777" w:rsidR="00BE64D3" w:rsidRPr="00BA70D0" w:rsidRDefault="00BE64D3">
      <w:pPr>
        <w:rPr>
          <w:lang w:val="en-US"/>
        </w:rPr>
      </w:pPr>
    </w:p>
    <w:sectPr w:rsidR="00BE64D3" w:rsidRPr="00BA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975F0"/>
    <w:multiLevelType w:val="multilevel"/>
    <w:tmpl w:val="7112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D0"/>
    <w:rsid w:val="00BA70D0"/>
    <w:rsid w:val="00B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4274"/>
  <w15:chartTrackingRefBased/>
  <w15:docId w15:val="{CAFF8970-359A-4C52-9390-6FCF9D31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0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7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2425</Words>
  <Characters>13827</Characters>
  <Application>Microsoft Office Word</Application>
  <DocSecurity>0</DocSecurity>
  <Lines>115</Lines>
  <Paragraphs>32</Paragraphs>
  <ScaleCrop>false</ScaleCrop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A7613</dc:creator>
  <cp:keywords/>
  <dc:description/>
  <cp:lastModifiedBy>A7613</cp:lastModifiedBy>
  <cp:revision>1</cp:revision>
  <dcterms:created xsi:type="dcterms:W3CDTF">2020-09-07T00:38:00Z</dcterms:created>
  <dcterms:modified xsi:type="dcterms:W3CDTF">2020-09-07T00:39:00Z</dcterms:modified>
</cp:coreProperties>
</file>